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26" w:rsidRDefault="00913F26" w:rsidP="00913F26">
      <w:pPr>
        <w:jc w:val="center"/>
      </w:pPr>
      <w:r>
        <w:t>Exalt Academy of Southwest Little Rock</w:t>
      </w:r>
    </w:p>
    <w:p w:rsidR="0075553C" w:rsidRDefault="00180637" w:rsidP="00913F26">
      <w:pPr>
        <w:jc w:val="center"/>
      </w:pPr>
      <w:r>
        <w:t>Procedure</w:t>
      </w:r>
      <w:r w:rsidR="00913F26">
        <w:t xml:space="preserve"> for Filling Board Vacancies</w:t>
      </w:r>
    </w:p>
    <w:p w:rsidR="0056284D" w:rsidRDefault="0056284D" w:rsidP="00913F26">
      <w:pPr>
        <w:jc w:val="center"/>
      </w:pPr>
      <w:r>
        <w:t xml:space="preserve">DRAFT </w:t>
      </w:r>
      <w:r w:rsidR="00364795">
        <w:t>3-6-2016</w:t>
      </w:r>
    </w:p>
    <w:p w:rsidR="00913F26" w:rsidRDefault="00913F26" w:rsidP="00913F26">
      <w:pPr>
        <w:jc w:val="center"/>
      </w:pPr>
    </w:p>
    <w:p w:rsidR="00913F26" w:rsidRDefault="00913F26" w:rsidP="00913F26">
      <w:pPr>
        <w:pStyle w:val="ListParagraph"/>
        <w:numPr>
          <w:ilvl w:val="0"/>
          <w:numId w:val="1"/>
        </w:numPr>
        <w:spacing w:before="240"/>
        <w:contextualSpacing w:val="0"/>
      </w:pPr>
      <w:r>
        <w:t xml:space="preserve">The board will elect a subcommittee </w:t>
      </w:r>
      <w:r w:rsidR="0056284D">
        <w:t>with a</w:t>
      </w:r>
      <w:r>
        <w:t xml:space="preserve"> chair wh</w:t>
      </w:r>
      <w:bookmarkStart w:id="0" w:name="_GoBack"/>
      <w:bookmarkEnd w:id="0"/>
      <w:r>
        <w:t xml:space="preserve">en it learns of an upcoming vacancy. At least two members of the subcommittee should be </w:t>
      </w:r>
      <w:r w:rsidR="0056284D">
        <w:t xml:space="preserve">EASW </w:t>
      </w:r>
      <w:r>
        <w:t xml:space="preserve">board members and at least one should be a board member of Exalt </w:t>
      </w:r>
      <w:r w:rsidR="0056284D">
        <w:t>Education</w:t>
      </w:r>
      <w:r>
        <w:t xml:space="preserve">. </w:t>
      </w:r>
    </w:p>
    <w:p w:rsidR="00913F26" w:rsidRDefault="00221D52" w:rsidP="00913F26">
      <w:pPr>
        <w:pStyle w:val="ListParagraph"/>
        <w:numPr>
          <w:ilvl w:val="0"/>
          <w:numId w:val="1"/>
        </w:numPr>
        <w:spacing w:before="240"/>
        <w:contextualSpacing w:val="0"/>
      </w:pPr>
      <w:r>
        <w:t xml:space="preserve">Board members </w:t>
      </w:r>
      <w:r w:rsidR="00681FC1">
        <w:t xml:space="preserve">will </w:t>
      </w:r>
      <w:r>
        <w:t>discuss the qualifications necessary for the open position(s) and will submit names of possible candidates</w:t>
      </w:r>
      <w:r w:rsidR="00913F26">
        <w:t xml:space="preserve"> to the subcommittee chair.</w:t>
      </w:r>
    </w:p>
    <w:p w:rsidR="00913F26" w:rsidRDefault="00681FC1" w:rsidP="00913F26">
      <w:pPr>
        <w:pStyle w:val="ListParagraph"/>
        <w:numPr>
          <w:ilvl w:val="0"/>
          <w:numId w:val="1"/>
        </w:numPr>
        <w:spacing w:before="240"/>
        <w:contextualSpacing w:val="0"/>
      </w:pPr>
      <w:r>
        <w:t>Candidates will be given</w:t>
      </w:r>
      <w:r w:rsidR="00913F26">
        <w:t xml:space="preserve"> </w:t>
      </w:r>
      <w:r>
        <w:t xml:space="preserve">the Director Job Description and Director Application Form </w:t>
      </w:r>
      <w:r w:rsidR="0056284D">
        <w:t xml:space="preserve">and must </w:t>
      </w:r>
      <w:r>
        <w:t>return the application to the chair, who will distribute it to board members before any vote on the candidate</w:t>
      </w:r>
      <w:r w:rsidR="00913F26">
        <w:t>.</w:t>
      </w:r>
      <w:r>
        <w:t xml:space="preserve"> </w:t>
      </w:r>
    </w:p>
    <w:p w:rsidR="00913F26" w:rsidRDefault="0056284D" w:rsidP="00913F26">
      <w:pPr>
        <w:pStyle w:val="ListParagraph"/>
        <w:numPr>
          <w:ilvl w:val="0"/>
          <w:numId w:val="1"/>
        </w:numPr>
        <w:spacing w:before="240"/>
        <w:contextualSpacing w:val="0"/>
      </w:pPr>
      <w:r>
        <w:t>At least two</w:t>
      </w:r>
      <w:r w:rsidR="00913F26">
        <w:t xml:space="preserve"> board members will meet </w:t>
      </w:r>
      <w:r w:rsidR="00681FC1">
        <w:t xml:space="preserve">with </w:t>
      </w:r>
      <w:r>
        <w:t>the candidate for an interview. Each candidate will receive a tour of EASW.</w:t>
      </w:r>
      <w:r w:rsidR="0069221E">
        <w:t xml:space="preserve"> Each candidate should meet with the Principal, who </w:t>
      </w:r>
      <w:r w:rsidR="00364795">
        <w:t>will</w:t>
      </w:r>
      <w:r w:rsidR="0069221E">
        <w:t xml:space="preserve"> give feedback to the board.</w:t>
      </w:r>
      <w:r w:rsidR="00913F26">
        <w:t xml:space="preserve"> </w:t>
      </w:r>
      <w:r w:rsidR="00F50C41">
        <w:t>Each candidate should attend an EASW board meeting before the board votes on the candidate.</w:t>
      </w:r>
    </w:p>
    <w:p w:rsidR="00913F26" w:rsidRDefault="00F50C41" w:rsidP="00913F26">
      <w:pPr>
        <w:pStyle w:val="ListParagraph"/>
        <w:numPr>
          <w:ilvl w:val="0"/>
          <w:numId w:val="1"/>
        </w:numPr>
        <w:spacing w:before="240"/>
        <w:contextualSpacing w:val="0"/>
      </w:pPr>
      <w:r>
        <w:t xml:space="preserve">When all </w:t>
      </w:r>
      <w:r w:rsidR="00364795">
        <w:t xml:space="preserve">above </w:t>
      </w:r>
      <w:r>
        <w:t>conditions are met, the EASW board will vote on the candidate.</w:t>
      </w:r>
    </w:p>
    <w:p w:rsidR="00364795" w:rsidRDefault="00F50C41" w:rsidP="00913F26">
      <w:pPr>
        <w:pStyle w:val="ListParagraph"/>
        <w:numPr>
          <w:ilvl w:val="0"/>
          <w:numId w:val="1"/>
        </w:numPr>
        <w:spacing w:before="240"/>
        <w:contextualSpacing w:val="0"/>
      </w:pPr>
      <w:r>
        <w:t xml:space="preserve">After </w:t>
      </w:r>
      <w:r w:rsidR="00364795">
        <w:t xml:space="preserve">an </w:t>
      </w:r>
      <w:r>
        <w:t xml:space="preserve">affirmative vote by the </w:t>
      </w:r>
      <w:r w:rsidR="00364795">
        <w:t>EASW board</w:t>
      </w:r>
      <w:r>
        <w:t xml:space="preserve">, </w:t>
      </w:r>
      <w:r w:rsidR="0056284D">
        <w:t xml:space="preserve">the new board member will be invited to begin his or her term at the next EASW board meeting. If the candidate is replacing someone, he or she </w:t>
      </w:r>
      <w:proofErr w:type="gramStart"/>
      <w:r w:rsidR="0056284D">
        <w:t>will</w:t>
      </w:r>
      <w:proofErr w:type="gramEnd"/>
      <w:r w:rsidR="0056284D">
        <w:t xml:space="preserve"> serve till the end of the original board member’s term.</w:t>
      </w:r>
      <w:r>
        <w:t xml:space="preserve"> Otherwise, the board member’s term will be determined by staggering it as necessary with existing board members’ terms.</w:t>
      </w:r>
    </w:p>
    <w:p w:rsidR="0056284D" w:rsidRDefault="00364795" w:rsidP="00913F26">
      <w:pPr>
        <w:pStyle w:val="ListParagraph"/>
        <w:numPr>
          <w:ilvl w:val="0"/>
          <w:numId w:val="1"/>
        </w:numPr>
        <w:spacing w:before="240"/>
        <w:contextualSpacing w:val="0"/>
      </w:pPr>
      <w:r>
        <w:t>The Board of Directors of Exalt Education, Inc. will meet with each new board member as soon after the member’s election to the EASW board as is practicable, and ratify the board member’s appointment.</w:t>
      </w:r>
      <w:r w:rsidR="0056284D">
        <w:t xml:space="preserve"> </w:t>
      </w:r>
    </w:p>
    <w:p w:rsidR="0056284D" w:rsidRDefault="0056284D" w:rsidP="00913F26">
      <w:pPr>
        <w:pStyle w:val="ListParagraph"/>
        <w:numPr>
          <w:ilvl w:val="0"/>
          <w:numId w:val="1"/>
        </w:numPr>
        <w:spacing w:before="240"/>
        <w:contextualSpacing w:val="0"/>
      </w:pPr>
      <w:r>
        <w:t xml:space="preserve">New board members will receive a copy of the policy manual </w:t>
      </w:r>
      <w:r w:rsidR="0069221E">
        <w:t xml:space="preserve">and </w:t>
      </w:r>
      <w:r>
        <w:t xml:space="preserve">the Carver book. </w:t>
      </w:r>
    </w:p>
    <w:p w:rsidR="0056284D" w:rsidRDefault="0056284D" w:rsidP="00913F26">
      <w:pPr>
        <w:pStyle w:val="ListParagraph"/>
        <w:numPr>
          <w:ilvl w:val="0"/>
          <w:numId w:val="1"/>
        </w:numPr>
        <w:spacing w:before="240"/>
        <w:contextualSpacing w:val="0"/>
      </w:pPr>
      <w:r>
        <w:t>New board members will undergo a background check and will sign the conflict of interest statement</w:t>
      </w:r>
      <w:r w:rsidR="00F50C41">
        <w:t xml:space="preserve"> at their first board meeting</w:t>
      </w:r>
      <w:r>
        <w:t>.</w:t>
      </w:r>
    </w:p>
    <w:p w:rsidR="00913F26" w:rsidRDefault="00913F26" w:rsidP="00913F26">
      <w:pPr>
        <w:ind w:left="360"/>
      </w:pPr>
    </w:p>
    <w:p w:rsidR="00913F26" w:rsidRDefault="00913F26" w:rsidP="00913F26">
      <w:pPr>
        <w:ind w:left="360"/>
      </w:pPr>
    </w:p>
    <w:p w:rsidR="00913F26" w:rsidRDefault="00913F26" w:rsidP="00913F26"/>
    <w:sectPr w:rsidR="00913F26" w:rsidSect="0075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3F41"/>
    <w:multiLevelType w:val="hybridMultilevel"/>
    <w:tmpl w:val="D416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26"/>
    <w:rsid w:val="000D4203"/>
    <w:rsid w:val="00180637"/>
    <w:rsid w:val="001C3D7A"/>
    <w:rsid w:val="00221D52"/>
    <w:rsid w:val="00364795"/>
    <w:rsid w:val="003675A6"/>
    <w:rsid w:val="0056284D"/>
    <w:rsid w:val="005F2003"/>
    <w:rsid w:val="00681FC1"/>
    <w:rsid w:val="0069221E"/>
    <w:rsid w:val="00705769"/>
    <w:rsid w:val="0075553C"/>
    <w:rsid w:val="008D4E7A"/>
    <w:rsid w:val="00913F26"/>
    <w:rsid w:val="009377B5"/>
    <w:rsid w:val="00BB47C6"/>
    <w:rsid w:val="00E068F2"/>
    <w:rsid w:val="00F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234A-2B26-4130-A824-1D805E6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2</cp:revision>
  <dcterms:created xsi:type="dcterms:W3CDTF">2016-08-19T00:43:00Z</dcterms:created>
  <dcterms:modified xsi:type="dcterms:W3CDTF">2016-08-19T00:43:00Z</dcterms:modified>
</cp:coreProperties>
</file>